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3E" w:rsidRDefault="00132A3E" w:rsidP="00132A3E"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32A3E" w:rsidRDefault="00132A3E" w:rsidP="00132A3E"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132A3E" w:rsidRDefault="00132A3E" w:rsidP="00132A3E"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за уставна </w:t>
      </w:r>
    </w:p>
    <w:p w:rsidR="00132A3E" w:rsidRDefault="00132A3E" w:rsidP="00132A3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питања и законодавство                                                                                                </w:t>
      </w:r>
    </w:p>
    <w:p w:rsidR="00132A3E" w:rsidRDefault="00132A3E" w:rsidP="00132A3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D37F5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5D37F5">
        <w:rPr>
          <w:rFonts w:ascii="Times New Roman" w:hAnsi="Times New Roman" w:cs="Times New Roman"/>
          <w:sz w:val="24"/>
          <w:szCs w:val="24"/>
          <w:lang w:val="sr-Cyrl-RS"/>
        </w:rPr>
        <w:t>43-3789/12</w:t>
      </w:r>
    </w:p>
    <w:p w:rsidR="00132A3E" w:rsidRDefault="00132A3E" w:rsidP="00132A3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22. новембар 2012.  године</w:t>
      </w:r>
    </w:p>
    <w:p w:rsidR="00132A3E" w:rsidRDefault="00132A3E" w:rsidP="00132A3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132A3E" w:rsidRDefault="00132A3E" w:rsidP="00132A3E">
      <w:pPr>
        <w:rPr>
          <w:lang w:val="sr-Cyrl-RS"/>
        </w:rPr>
      </w:pPr>
    </w:p>
    <w:p w:rsidR="00132A3E" w:rsidRDefault="00132A3E" w:rsidP="00132A3E">
      <w:pPr>
        <w:rPr>
          <w:lang w:val="sr-Cyrl-RS"/>
        </w:rPr>
      </w:pPr>
    </w:p>
    <w:p w:rsidR="00132A3E" w:rsidRDefault="00132A3E" w:rsidP="00132A3E">
      <w:pPr>
        <w:rPr>
          <w:lang w:val="sr-Cyrl-RS"/>
        </w:rPr>
      </w:pPr>
    </w:p>
    <w:p w:rsidR="00132A3E" w:rsidRDefault="00132A3E" w:rsidP="00132A3E">
      <w:pPr>
        <w:rPr>
          <w:lang w:val="sr-Cyrl-RS"/>
        </w:rPr>
      </w:pPr>
    </w:p>
    <w:p w:rsidR="00132A3E" w:rsidRDefault="00132A3E" w:rsidP="00132A3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НАРОДНА  СКУПШТИНА </w:t>
      </w:r>
    </w:p>
    <w:p w:rsidR="00132A3E" w:rsidRDefault="00132A3E" w:rsidP="00132A3E">
      <w:pPr>
        <w:rPr>
          <w:lang w:val="sr-Cyrl-RS"/>
        </w:rPr>
      </w:pPr>
    </w:p>
    <w:p w:rsidR="00132A3E" w:rsidRDefault="00132A3E" w:rsidP="00132A3E">
      <w:pPr>
        <w:rPr>
          <w:lang w:val="sr-Cyrl-RS"/>
        </w:rPr>
      </w:pPr>
    </w:p>
    <w:p w:rsidR="00132A3E" w:rsidRDefault="00132A3E" w:rsidP="00132A3E">
      <w:pPr>
        <w:rPr>
          <w:lang w:val="sr-Cyrl-RS"/>
        </w:rPr>
      </w:pPr>
    </w:p>
    <w:p w:rsidR="00132A3E" w:rsidRDefault="00132A3E" w:rsidP="00132A3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за уставна питања и законодавство, на седници одржаној 22. новембра 2012. године, размотрио је </w:t>
      </w:r>
      <w:r w:rsidR="005D37F5">
        <w:rPr>
          <w:rFonts w:ascii="Times New Roman" w:hAnsi="Times New Roman" w:cs="Times New Roman"/>
          <w:sz w:val="24"/>
          <w:szCs w:val="24"/>
          <w:lang w:val="sr-Cyrl-RS"/>
        </w:rPr>
        <w:t>ПРЕДЛОГ ЗАКОНА О ИЗМЕНАМА И ДОПУНАМА ЗАКОНА О АКЦИЗАМА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који је поднела Влада. </w:t>
      </w:r>
    </w:p>
    <w:p w:rsidR="00132A3E" w:rsidRDefault="00132A3E" w:rsidP="00132A3E">
      <w:pPr>
        <w:ind w:firstLine="720"/>
        <w:jc w:val="both"/>
        <w:rPr>
          <w:lang w:val="sr-Cyrl-RS"/>
        </w:rPr>
      </w:pPr>
    </w:p>
    <w:p w:rsidR="00132A3E" w:rsidRDefault="00132A3E" w:rsidP="00132A3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156. став 3. Пословника Народне скупштине, Одбор подноси </w:t>
      </w:r>
    </w:p>
    <w:p w:rsidR="00132A3E" w:rsidRDefault="00132A3E" w:rsidP="00132A3E">
      <w:pPr>
        <w:ind w:firstLine="720"/>
        <w:jc w:val="both"/>
        <w:rPr>
          <w:lang w:val="sr-Cyrl-RS"/>
        </w:rPr>
      </w:pPr>
    </w:p>
    <w:p w:rsidR="00132A3E" w:rsidRDefault="00132A3E" w:rsidP="00132A3E">
      <w:pPr>
        <w:jc w:val="both"/>
        <w:rPr>
          <w:lang w:val="sr-Cyrl-RS"/>
        </w:rPr>
      </w:pPr>
    </w:p>
    <w:p w:rsidR="00132A3E" w:rsidRDefault="00132A3E" w:rsidP="00132A3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З В Е Ш Т А Ј</w:t>
      </w:r>
    </w:p>
    <w:p w:rsidR="00132A3E" w:rsidRDefault="00132A3E" w:rsidP="00132A3E">
      <w:pPr>
        <w:ind w:firstLine="720"/>
        <w:jc w:val="center"/>
        <w:rPr>
          <w:lang w:val="sr-Cyrl-RS"/>
        </w:rPr>
      </w:pPr>
    </w:p>
    <w:p w:rsidR="00132A3E" w:rsidRDefault="00132A3E" w:rsidP="00132A3E">
      <w:pPr>
        <w:ind w:firstLine="720"/>
        <w:jc w:val="center"/>
        <w:rPr>
          <w:lang w:val="sr-Cyrl-RS"/>
        </w:rPr>
      </w:pPr>
    </w:p>
    <w:p w:rsidR="00132A3E" w:rsidRDefault="00132A3E" w:rsidP="00132A3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Предлог закона о изменама и допунама Закона о </w:t>
      </w:r>
      <w:r w:rsidR="005D37F5">
        <w:rPr>
          <w:rFonts w:ascii="Times New Roman" w:hAnsi="Times New Roman" w:cs="Times New Roman"/>
          <w:sz w:val="24"/>
          <w:szCs w:val="24"/>
          <w:lang w:val="sr-Cyrl-RS"/>
        </w:rPr>
        <w:t>акцизама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, који је поднела Влада у начелу и сматра да је Предлог закона у складу са Уставом и правним системом Републике Србије.</w:t>
      </w:r>
    </w:p>
    <w:p w:rsidR="00132A3E" w:rsidRDefault="00132A3E" w:rsidP="00132A3E">
      <w:pPr>
        <w:ind w:firstLine="720"/>
        <w:jc w:val="both"/>
        <w:rPr>
          <w:lang w:val="sr-Cyrl-RS"/>
        </w:rPr>
      </w:pPr>
    </w:p>
    <w:p w:rsidR="00132A3E" w:rsidRDefault="00132A3E" w:rsidP="00132A3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известиоца Одбора на седници Народне скупштине одређен је  председник Одбора.</w:t>
      </w:r>
    </w:p>
    <w:p w:rsidR="00132A3E" w:rsidRDefault="00132A3E" w:rsidP="00132A3E">
      <w:pPr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132A3E" w:rsidRDefault="00132A3E" w:rsidP="00132A3E">
      <w:pPr>
        <w:jc w:val="both"/>
      </w:pPr>
    </w:p>
    <w:p w:rsidR="00132A3E" w:rsidRDefault="00132A3E" w:rsidP="00132A3E">
      <w:pPr>
        <w:jc w:val="both"/>
        <w:rPr>
          <w:lang w:val="sr-Cyrl-RS"/>
        </w:rPr>
      </w:pPr>
    </w:p>
    <w:p w:rsidR="00132A3E" w:rsidRDefault="00132A3E" w:rsidP="00132A3E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ПРЕДСЕДНИК</w:t>
      </w:r>
    </w:p>
    <w:p w:rsidR="00132A3E" w:rsidRDefault="00132A3E" w:rsidP="00132A3E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>мр Владимир Цвијан</w:t>
      </w:r>
    </w:p>
    <w:p w:rsidR="00132A3E" w:rsidRDefault="00132A3E" w:rsidP="00132A3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C62B8" w:rsidRDefault="003C62B8"/>
    <w:sectPr w:rsidR="003C6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3E"/>
    <w:rsid w:val="00132A3E"/>
    <w:rsid w:val="003C62B8"/>
    <w:rsid w:val="005D37F5"/>
    <w:rsid w:val="0084032E"/>
    <w:rsid w:val="008D02AE"/>
    <w:rsid w:val="00DC302D"/>
    <w:rsid w:val="00EF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A3E"/>
    <w:pPr>
      <w:jc w:val="left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A3E"/>
    <w:pPr>
      <w:jc w:val="left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 Mila</dc:creator>
  <cp:lastModifiedBy>Vesna Ignjatovic</cp:lastModifiedBy>
  <cp:revision>2</cp:revision>
  <dcterms:created xsi:type="dcterms:W3CDTF">2012-11-22T09:05:00Z</dcterms:created>
  <dcterms:modified xsi:type="dcterms:W3CDTF">2012-11-22T09:05:00Z</dcterms:modified>
</cp:coreProperties>
</file>